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37" w:rsidRPr="009D2C39" w:rsidRDefault="00E77F71" w:rsidP="009D2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C39">
        <w:rPr>
          <w:rFonts w:ascii="Times New Roman" w:hAnsi="Times New Roman" w:cs="Times New Roman"/>
          <w:b/>
          <w:sz w:val="28"/>
          <w:szCs w:val="28"/>
        </w:rPr>
        <w:t>Тематика курсовых работ  по стилистике и литературному редактированию для студентов направления 031600.62 Реклама  и связи с общественностью</w:t>
      </w:r>
    </w:p>
    <w:p w:rsidR="00E77F71" w:rsidRPr="009D2C39" w:rsidRDefault="00E77F71" w:rsidP="009D2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C39">
        <w:rPr>
          <w:rFonts w:ascii="Times New Roman" w:hAnsi="Times New Roman" w:cs="Times New Roman"/>
          <w:sz w:val="28"/>
          <w:szCs w:val="28"/>
        </w:rPr>
        <w:t xml:space="preserve">Стилистические особенности </w:t>
      </w:r>
      <w:proofErr w:type="spellStart"/>
      <w:r w:rsidRPr="009D2C39">
        <w:rPr>
          <w:rFonts w:ascii="Times New Roman" w:hAnsi="Times New Roman" w:cs="Times New Roman"/>
          <w:sz w:val="28"/>
          <w:szCs w:val="28"/>
        </w:rPr>
        <w:t>слогана</w:t>
      </w:r>
      <w:proofErr w:type="spellEnd"/>
      <w:r w:rsidRPr="009D2C39">
        <w:rPr>
          <w:rFonts w:ascii="Times New Roman" w:hAnsi="Times New Roman" w:cs="Times New Roman"/>
          <w:sz w:val="28"/>
          <w:szCs w:val="28"/>
        </w:rPr>
        <w:t xml:space="preserve"> как элемента, реализующего сильную позицию текста </w:t>
      </w:r>
      <w:r w:rsidR="00D83AB7" w:rsidRPr="009D2C39">
        <w:rPr>
          <w:rFonts w:ascii="Times New Roman" w:hAnsi="Times New Roman" w:cs="Times New Roman"/>
          <w:sz w:val="28"/>
          <w:szCs w:val="28"/>
        </w:rPr>
        <w:t>(</w:t>
      </w:r>
      <w:r w:rsidRPr="009D2C39">
        <w:rPr>
          <w:rFonts w:ascii="Times New Roman" w:hAnsi="Times New Roman" w:cs="Times New Roman"/>
          <w:sz w:val="28"/>
          <w:szCs w:val="28"/>
        </w:rPr>
        <w:t xml:space="preserve">на материале современных газет). </w:t>
      </w:r>
    </w:p>
    <w:p w:rsidR="00E77F71" w:rsidRPr="009D2C39" w:rsidRDefault="00E77F71" w:rsidP="009D2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C39"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 w:rsidRPr="009D2C39">
        <w:rPr>
          <w:rFonts w:ascii="Times New Roman" w:hAnsi="Times New Roman" w:cs="Times New Roman"/>
          <w:sz w:val="28"/>
          <w:szCs w:val="28"/>
        </w:rPr>
        <w:t xml:space="preserve"> в коммерческой рекламе, его лингвистические особенности </w:t>
      </w:r>
      <w:r w:rsidR="009F7905" w:rsidRPr="009D2C39">
        <w:rPr>
          <w:rFonts w:ascii="Times New Roman" w:hAnsi="Times New Roman" w:cs="Times New Roman"/>
          <w:sz w:val="28"/>
          <w:szCs w:val="28"/>
        </w:rPr>
        <w:t>(</w:t>
      </w:r>
      <w:r w:rsidRPr="009D2C39">
        <w:rPr>
          <w:rFonts w:ascii="Times New Roman" w:hAnsi="Times New Roman" w:cs="Times New Roman"/>
          <w:sz w:val="28"/>
          <w:szCs w:val="28"/>
        </w:rPr>
        <w:t xml:space="preserve">на материале печатных и устных рекламных текстов). </w:t>
      </w:r>
      <w:r w:rsidR="00D83AB7" w:rsidRPr="009D2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F71" w:rsidRPr="009D2C39" w:rsidRDefault="009F7905" w:rsidP="009D2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C39">
        <w:rPr>
          <w:rFonts w:ascii="Times New Roman" w:hAnsi="Times New Roman" w:cs="Times New Roman"/>
          <w:sz w:val="28"/>
          <w:szCs w:val="28"/>
        </w:rPr>
        <w:t>Языковые средства выражения оценки в текстах печатных  СМИ (</w:t>
      </w:r>
      <w:proofErr w:type="gramStart"/>
      <w:r w:rsidRPr="009D2C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2C39">
        <w:rPr>
          <w:rFonts w:ascii="Times New Roman" w:hAnsi="Times New Roman" w:cs="Times New Roman"/>
          <w:sz w:val="28"/>
          <w:szCs w:val="28"/>
        </w:rPr>
        <w:t xml:space="preserve"> материала печатных и устных рекламных текстов).</w:t>
      </w:r>
    </w:p>
    <w:p w:rsidR="00E77F71" w:rsidRPr="009D2C39" w:rsidRDefault="009F7905" w:rsidP="009D2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C39">
        <w:rPr>
          <w:rFonts w:ascii="Times New Roman" w:hAnsi="Times New Roman" w:cs="Times New Roman"/>
          <w:sz w:val="28"/>
          <w:szCs w:val="28"/>
        </w:rPr>
        <w:t>Изобразительно-выразительные средства языка и их использование в текстах СМИ (на материале современных газет и телепередач).</w:t>
      </w:r>
    </w:p>
    <w:p w:rsidR="009F7905" w:rsidRPr="009D2C39" w:rsidRDefault="009F7905" w:rsidP="009D2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C39">
        <w:rPr>
          <w:rFonts w:ascii="Times New Roman" w:hAnsi="Times New Roman" w:cs="Times New Roman"/>
          <w:sz w:val="28"/>
          <w:szCs w:val="28"/>
        </w:rPr>
        <w:t>Оценочная лексика в заголовках газетных текстов (на материале современных газет).</w:t>
      </w:r>
    </w:p>
    <w:p w:rsidR="009F7905" w:rsidRPr="009D2C39" w:rsidRDefault="009F7905" w:rsidP="009D2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C39">
        <w:rPr>
          <w:rFonts w:ascii="Times New Roman" w:hAnsi="Times New Roman" w:cs="Times New Roman"/>
          <w:sz w:val="28"/>
          <w:szCs w:val="28"/>
        </w:rPr>
        <w:t xml:space="preserve"> Экспрессивные синтаксические конструкции в тексах публичных речей (на материале теле- и радиопередач).</w:t>
      </w:r>
    </w:p>
    <w:p w:rsidR="009F7905" w:rsidRPr="009D2C39" w:rsidRDefault="009F7905" w:rsidP="009D2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C39">
        <w:rPr>
          <w:rFonts w:ascii="Times New Roman" w:hAnsi="Times New Roman" w:cs="Times New Roman"/>
          <w:sz w:val="28"/>
          <w:szCs w:val="28"/>
        </w:rPr>
        <w:t>Фразеологизмы в газетных текстах (на материале современных газет).</w:t>
      </w:r>
    </w:p>
    <w:p w:rsidR="009F7905" w:rsidRPr="009D2C39" w:rsidRDefault="009F7905" w:rsidP="009D2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C39">
        <w:rPr>
          <w:rFonts w:ascii="Times New Roman" w:hAnsi="Times New Roman" w:cs="Times New Roman"/>
          <w:sz w:val="28"/>
          <w:szCs w:val="28"/>
        </w:rPr>
        <w:t>Стилистически сниженная лексика в текстах печатных СМИ (на материале современных газет).</w:t>
      </w:r>
    </w:p>
    <w:p w:rsidR="009F7905" w:rsidRPr="009D2C39" w:rsidRDefault="009F7905" w:rsidP="009D2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C39">
        <w:rPr>
          <w:rFonts w:ascii="Times New Roman" w:hAnsi="Times New Roman" w:cs="Times New Roman"/>
          <w:sz w:val="28"/>
          <w:szCs w:val="28"/>
        </w:rPr>
        <w:t>Функционирование заимствованной лексики в текстах СМИ (на материале современных газет и телепередач).</w:t>
      </w:r>
    </w:p>
    <w:p w:rsidR="009F7905" w:rsidRPr="009D2C39" w:rsidRDefault="009F7905" w:rsidP="009D2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C39">
        <w:rPr>
          <w:rFonts w:ascii="Times New Roman" w:hAnsi="Times New Roman" w:cs="Times New Roman"/>
          <w:sz w:val="28"/>
          <w:szCs w:val="28"/>
        </w:rPr>
        <w:t>Структурные и лингвистические особенности рекламного текста (на материале коммерческой рекламы).</w:t>
      </w:r>
    </w:p>
    <w:p w:rsidR="009F7905" w:rsidRPr="009D2C39" w:rsidRDefault="009F7905" w:rsidP="009D2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C39">
        <w:rPr>
          <w:rFonts w:ascii="Times New Roman" w:hAnsi="Times New Roman" w:cs="Times New Roman"/>
          <w:sz w:val="28"/>
          <w:szCs w:val="28"/>
        </w:rPr>
        <w:t xml:space="preserve">Стилистические и лингвистические особенности приглашения как особого жанра </w:t>
      </w:r>
      <w:r w:rsidRPr="009D2C39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9D2C39">
        <w:rPr>
          <w:rFonts w:ascii="Times New Roman" w:hAnsi="Times New Roman" w:cs="Times New Roman"/>
          <w:sz w:val="28"/>
          <w:szCs w:val="28"/>
        </w:rPr>
        <w:t xml:space="preserve">-текстов (на материале </w:t>
      </w:r>
      <w:r w:rsidRPr="009D2C39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9D2C39">
        <w:rPr>
          <w:rFonts w:ascii="Times New Roman" w:hAnsi="Times New Roman" w:cs="Times New Roman"/>
          <w:sz w:val="28"/>
          <w:szCs w:val="28"/>
        </w:rPr>
        <w:t>- текстов).</w:t>
      </w:r>
    </w:p>
    <w:p w:rsidR="009F7905" w:rsidRPr="009D2C39" w:rsidRDefault="00B81C9C" w:rsidP="009D2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C39">
        <w:rPr>
          <w:rFonts w:ascii="Times New Roman" w:hAnsi="Times New Roman" w:cs="Times New Roman"/>
          <w:sz w:val="28"/>
          <w:szCs w:val="28"/>
        </w:rPr>
        <w:t>Метафора в политических публичных выступлениях (на материале радио- и телепередач).</w:t>
      </w:r>
    </w:p>
    <w:p w:rsidR="00B81C9C" w:rsidRPr="009D2C39" w:rsidRDefault="00B81C9C" w:rsidP="009D2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C39">
        <w:rPr>
          <w:rFonts w:ascii="Times New Roman" w:hAnsi="Times New Roman" w:cs="Times New Roman"/>
          <w:sz w:val="28"/>
          <w:szCs w:val="28"/>
        </w:rPr>
        <w:t>Метафора в рекламном тексте (на материале  рекламных текстов).</w:t>
      </w:r>
    </w:p>
    <w:p w:rsidR="00B81C9C" w:rsidRPr="009D2C39" w:rsidRDefault="00B81C9C" w:rsidP="009D2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C39">
        <w:rPr>
          <w:rFonts w:ascii="Times New Roman" w:hAnsi="Times New Roman" w:cs="Times New Roman"/>
          <w:sz w:val="28"/>
          <w:szCs w:val="28"/>
        </w:rPr>
        <w:t xml:space="preserve"> Элементы разговорного стиля в публицистических текстах </w:t>
      </w:r>
      <w:r w:rsidR="00EB1E71" w:rsidRPr="009D2C39">
        <w:rPr>
          <w:rFonts w:ascii="Times New Roman" w:hAnsi="Times New Roman" w:cs="Times New Roman"/>
          <w:sz w:val="28"/>
          <w:szCs w:val="28"/>
        </w:rPr>
        <w:t>(</w:t>
      </w:r>
      <w:r w:rsidRPr="009D2C39">
        <w:rPr>
          <w:rFonts w:ascii="Times New Roman" w:hAnsi="Times New Roman" w:cs="Times New Roman"/>
          <w:sz w:val="28"/>
          <w:szCs w:val="28"/>
        </w:rPr>
        <w:t>на материале современных газет и телепередач).</w:t>
      </w:r>
    </w:p>
    <w:p w:rsidR="00B81C9C" w:rsidRPr="009D2C39" w:rsidRDefault="00B81C9C" w:rsidP="009D2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C39">
        <w:rPr>
          <w:rFonts w:ascii="Times New Roman" w:hAnsi="Times New Roman" w:cs="Times New Roman"/>
          <w:sz w:val="28"/>
          <w:szCs w:val="28"/>
        </w:rPr>
        <w:t>Научно-популярный подстиль и его лингвистические особенности на материале современных научно-популярных журналов.</w:t>
      </w:r>
    </w:p>
    <w:p w:rsidR="00B81C9C" w:rsidRPr="009D2C39" w:rsidRDefault="00B81C9C" w:rsidP="009D2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C39">
        <w:rPr>
          <w:rFonts w:ascii="Times New Roman" w:hAnsi="Times New Roman" w:cs="Times New Roman"/>
          <w:sz w:val="28"/>
          <w:szCs w:val="28"/>
        </w:rPr>
        <w:t xml:space="preserve">Графическая языковая игра в рекламных текстах; ее функции (на материале печатных рекламных текстов). </w:t>
      </w:r>
    </w:p>
    <w:p w:rsidR="00B81C9C" w:rsidRPr="009D2C39" w:rsidRDefault="00B81C9C" w:rsidP="009D2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C39">
        <w:rPr>
          <w:rFonts w:ascii="Times New Roman" w:hAnsi="Times New Roman" w:cs="Times New Roman"/>
          <w:sz w:val="28"/>
          <w:szCs w:val="28"/>
        </w:rPr>
        <w:t>Официальное приглашение.</w:t>
      </w:r>
      <w:r w:rsidR="00EB1E71" w:rsidRPr="009D2C39">
        <w:rPr>
          <w:rFonts w:ascii="Times New Roman" w:hAnsi="Times New Roman" w:cs="Times New Roman"/>
          <w:sz w:val="28"/>
          <w:szCs w:val="28"/>
        </w:rPr>
        <w:t xml:space="preserve"> </w:t>
      </w:r>
      <w:r w:rsidRPr="009D2C39">
        <w:rPr>
          <w:rFonts w:ascii="Times New Roman" w:hAnsi="Times New Roman" w:cs="Times New Roman"/>
          <w:sz w:val="28"/>
          <w:szCs w:val="28"/>
        </w:rPr>
        <w:t xml:space="preserve">Его </w:t>
      </w:r>
      <w:r w:rsidR="00EB1E71" w:rsidRPr="009D2C39">
        <w:rPr>
          <w:rFonts w:ascii="Times New Roman" w:hAnsi="Times New Roman" w:cs="Times New Roman"/>
          <w:sz w:val="28"/>
          <w:szCs w:val="28"/>
        </w:rPr>
        <w:t>лингвостилистические особенности (на материале современных официально-деловых тестов соответственного жанра).</w:t>
      </w:r>
      <w:r w:rsidRPr="009D2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E71" w:rsidRPr="009D2C39" w:rsidRDefault="00EB1E71" w:rsidP="009D2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C39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лингвостилистические особенности жанра «резюме» </w:t>
      </w:r>
      <w:r w:rsidR="00D83AB7" w:rsidRPr="009D2C39">
        <w:rPr>
          <w:rFonts w:ascii="Times New Roman" w:hAnsi="Times New Roman" w:cs="Times New Roman"/>
          <w:sz w:val="28"/>
          <w:szCs w:val="28"/>
        </w:rPr>
        <w:t>(</w:t>
      </w:r>
      <w:r w:rsidRPr="009D2C39">
        <w:rPr>
          <w:rFonts w:ascii="Times New Roman" w:hAnsi="Times New Roman" w:cs="Times New Roman"/>
          <w:sz w:val="28"/>
          <w:szCs w:val="28"/>
        </w:rPr>
        <w:t>на материале современных официально-деловых текстов, относящихся к жанру</w:t>
      </w:r>
      <w:r w:rsidR="00D83AB7" w:rsidRPr="009D2C39">
        <w:rPr>
          <w:rFonts w:ascii="Times New Roman" w:hAnsi="Times New Roman" w:cs="Times New Roman"/>
          <w:sz w:val="28"/>
          <w:szCs w:val="28"/>
        </w:rPr>
        <w:t xml:space="preserve"> «</w:t>
      </w:r>
      <w:r w:rsidRPr="009D2C39">
        <w:rPr>
          <w:rFonts w:ascii="Times New Roman" w:hAnsi="Times New Roman" w:cs="Times New Roman"/>
          <w:sz w:val="28"/>
          <w:szCs w:val="28"/>
        </w:rPr>
        <w:t>резюме»).</w:t>
      </w:r>
    </w:p>
    <w:p w:rsidR="00EB1E71" w:rsidRPr="009D2C39" w:rsidRDefault="00EB1E71" w:rsidP="009D2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C39">
        <w:rPr>
          <w:rFonts w:ascii="Times New Roman" w:hAnsi="Times New Roman" w:cs="Times New Roman"/>
          <w:sz w:val="28"/>
          <w:szCs w:val="28"/>
        </w:rPr>
        <w:t>Основные лингвостилистические и композиционные особенности жанра «научная рецензия» (на материале научных текстов, соответствующего жанра).</w:t>
      </w:r>
    </w:p>
    <w:p w:rsidR="00EB1E71" w:rsidRPr="009D2C39" w:rsidRDefault="00EB1E71" w:rsidP="009D2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C39">
        <w:rPr>
          <w:rFonts w:ascii="Times New Roman" w:hAnsi="Times New Roman" w:cs="Times New Roman"/>
          <w:sz w:val="28"/>
          <w:szCs w:val="28"/>
        </w:rPr>
        <w:t>Композиционные  и лингвостилистические особенности жанра «научная статья» (на материале современных научных текстов соответствующего жанра).</w:t>
      </w:r>
    </w:p>
    <w:p w:rsidR="00EB1E71" w:rsidRPr="009D2C39" w:rsidRDefault="00EB1E71" w:rsidP="009D2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C39">
        <w:rPr>
          <w:rFonts w:ascii="Times New Roman" w:hAnsi="Times New Roman" w:cs="Times New Roman"/>
          <w:sz w:val="28"/>
          <w:szCs w:val="28"/>
        </w:rPr>
        <w:t xml:space="preserve">Лексико-синтаксические особенности обращения и его основные функции в официальной и неофициальной сферах общения (на материале современных официально - деловых, публицистических текстов и текстов художественной литературы).   </w:t>
      </w:r>
      <w:proofErr w:type="gramEnd"/>
    </w:p>
    <w:p w:rsidR="00EB1E71" w:rsidRPr="009D2C39" w:rsidRDefault="00EB1E71" w:rsidP="009D2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C39">
        <w:rPr>
          <w:rFonts w:ascii="Times New Roman" w:hAnsi="Times New Roman" w:cs="Times New Roman"/>
          <w:sz w:val="28"/>
          <w:szCs w:val="28"/>
        </w:rPr>
        <w:t>Роль вербальных и невербальных сре</w:t>
      </w:r>
      <w:proofErr w:type="gramStart"/>
      <w:r w:rsidRPr="009D2C39">
        <w:rPr>
          <w:rFonts w:ascii="Times New Roman" w:hAnsi="Times New Roman" w:cs="Times New Roman"/>
          <w:sz w:val="28"/>
          <w:szCs w:val="28"/>
        </w:rPr>
        <w:t>дств в  ф</w:t>
      </w:r>
      <w:proofErr w:type="gramEnd"/>
      <w:r w:rsidRPr="009D2C39">
        <w:rPr>
          <w:rFonts w:ascii="Times New Roman" w:hAnsi="Times New Roman" w:cs="Times New Roman"/>
          <w:sz w:val="28"/>
          <w:szCs w:val="28"/>
        </w:rPr>
        <w:t>ормировании имиджа политического деятеля (на примере одного из современных политиков).</w:t>
      </w:r>
    </w:p>
    <w:p w:rsidR="00EB1E71" w:rsidRPr="009D2C39" w:rsidRDefault="00EB1E71" w:rsidP="009D2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C39">
        <w:rPr>
          <w:rFonts w:ascii="Times New Roman" w:hAnsi="Times New Roman" w:cs="Times New Roman"/>
          <w:sz w:val="28"/>
          <w:szCs w:val="28"/>
        </w:rPr>
        <w:t>Речевой портрет политика (на примере одного из современных политических деятелей Санкт-Петербурга).</w:t>
      </w:r>
    </w:p>
    <w:p w:rsidR="00EB1E71" w:rsidRPr="009D2C39" w:rsidRDefault="00D83AB7" w:rsidP="009D2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C39">
        <w:rPr>
          <w:rFonts w:ascii="Times New Roman" w:hAnsi="Times New Roman" w:cs="Times New Roman"/>
          <w:sz w:val="28"/>
          <w:szCs w:val="28"/>
        </w:rPr>
        <w:t>Лингвистические технологии манипулирования общественным сознанием в коммерческой рекламе (на материале современных текстов коммерческой рекламы).</w:t>
      </w:r>
    </w:p>
    <w:p w:rsidR="00D83AB7" w:rsidRPr="009D2C39" w:rsidRDefault="00D83AB7" w:rsidP="009D2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C39">
        <w:rPr>
          <w:rFonts w:ascii="Times New Roman" w:hAnsi="Times New Roman" w:cs="Times New Roman"/>
          <w:sz w:val="28"/>
          <w:szCs w:val="28"/>
        </w:rPr>
        <w:t>Формирование туристической привлекательности регион с помощью текстов газетно-журнальных изданий (на материале современной публицистики).</w:t>
      </w:r>
    </w:p>
    <w:p w:rsidR="00D83AB7" w:rsidRPr="009D2C39" w:rsidRDefault="00D83AB7" w:rsidP="009D2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C39">
        <w:rPr>
          <w:rFonts w:ascii="Times New Roman" w:hAnsi="Times New Roman" w:cs="Times New Roman"/>
          <w:sz w:val="28"/>
          <w:szCs w:val="28"/>
        </w:rPr>
        <w:t>Стилистические особенности информационных текстов женских журналов (на материале современной публицистики).</w:t>
      </w:r>
    </w:p>
    <w:p w:rsidR="00792FDB" w:rsidRPr="009D2C39" w:rsidRDefault="00792FDB" w:rsidP="009D2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C39">
        <w:rPr>
          <w:rFonts w:ascii="Times New Roman" w:hAnsi="Times New Roman" w:cs="Times New Roman"/>
          <w:sz w:val="28"/>
          <w:szCs w:val="28"/>
        </w:rPr>
        <w:t>Отражение особенностей разговорной речи в публицистических текстах молодежных изданий (на материале современной публицистики).</w:t>
      </w:r>
    </w:p>
    <w:p w:rsidR="00D83AB7" w:rsidRPr="009D2C39" w:rsidRDefault="00D83AB7" w:rsidP="009D2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C39">
        <w:rPr>
          <w:rFonts w:ascii="Times New Roman" w:hAnsi="Times New Roman" w:cs="Times New Roman"/>
          <w:sz w:val="28"/>
          <w:szCs w:val="28"/>
        </w:rPr>
        <w:t>Языковые особенности газетно-журнального интервью (на материале современных газет).</w:t>
      </w:r>
    </w:p>
    <w:sectPr w:rsidR="00D83AB7" w:rsidRPr="009D2C39" w:rsidSect="000F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91226"/>
    <w:multiLevelType w:val="hybridMultilevel"/>
    <w:tmpl w:val="29F035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F71"/>
    <w:rsid w:val="000F2896"/>
    <w:rsid w:val="001211F3"/>
    <w:rsid w:val="00450D42"/>
    <w:rsid w:val="00792FDB"/>
    <w:rsid w:val="009743A4"/>
    <w:rsid w:val="009D2C39"/>
    <w:rsid w:val="009F7905"/>
    <w:rsid w:val="00B81C9C"/>
    <w:rsid w:val="00D83AB7"/>
    <w:rsid w:val="00E77F71"/>
    <w:rsid w:val="00EB1E71"/>
    <w:rsid w:val="00EC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krainova_as</dc:creator>
  <cp:keywords/>
  <dc:description/>
  <cp:lastModifiedBy>Miteneva_AA</cp:lastModifiedBy>
  <cp:revision>2</cp:revision>
  <cp:lastPrinted>2012-11-30T13:20:00Z</cp:lastPrinted>
  <dcterms:created xsi:type="dcterms:W3CDTF">2012-11-30T08:32:00Z</dcterms:created>
  <dcterms:modified xsi:type="dcterms:W3CDTF">2012-11-30T13:20:00Z</dcterms:modified>
</cp:coreProperties>
</file>